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tblCellSpacing w:w="0" w:type="dxa"/>
        <w:tblCellMar>
          <w:left w:w="0" w:type="dxa"/>
          <w:right w:w="0" w:type="dxa"/>
        </w:tblCellMar>
        <w:tblLook w:val="04A0" w:firstRow="1" w:lastRow="0" w:firstColumn="1" w:lastColumn="0" w:noHBand="0" w:noVBand="1"/>
      </w:tblPr>
      <w:tblGrid>
        <w:gridCol w:w="1527"/>
        <w:gridCol w:w="7127"/>
        <w:gridCol w:w="1527"/>
      </w:tblGrid>
      <w:tr w:rsidR="00944938" w:rsidRPr="002E51E6" w14:paraId="07D4BA42" w14:textId="77777777">
        <w:trPr>
          <w:divId w:val="690495110"/>
          <w:tblCellSpacing w:w="0" w:type="dxa"/>
        </w:trPr>
        <w:tc>
          <w:tcPr>
            <w:tcW w:w="750" w:type="pct"/>
            <w:vAlign w:val="center"/>
            <w:hideMark/>
          </w:tcPr>
          <w:p w14:paraId="537ECDC2" w14:textId="5C9AD7FE" w:rsidR="00944938" w:rsidRPr="002E51E6" w:rsidRDefault="00944938">
            <w:pPr>
              <w:rPr>
                <w:rFonts w:eastAsia="Times New Roman"/>
              </w:rPr>
            </w:pPr>
          </w:p>
        </w:tc>
        <w:tc>
          <w:tcPr>
            <w:tcW w:w="3500" w:type="pct"/>
            <w:vAlign w:val="center"/>
            <w:hideMark/>
          </w:tcPr>
          <w:p w14:paraId="42A86577" w14:textId="77777777" w:rsidR="00944938" w:rsidRPr="002E51E6" w:rsidRDefault="00000000">
            <w:pPr>
              <w:rPr>
                <w:rFonts w:eastAsia="Times New Roman"/>
              </w:rPr>
            </w:pPr>
            <w:r w:rsidRPr="002E51E6">
              <w:rPr>
                <w:rFonts w:eastAsia="Times New Roman"/>
              </w:rPr>
              <w:t xml:space="preserve">  </w:t>
            </w:r>
          </w:p>
        </w:tc>
        <w:tc>
          <w:tcPr>
            <w:tcW w:w="750" w:type="pct"/>
            <w:vAlign w:val="center"/>
            <w:hideMark/>
          </w:tcPr>
          <w:p w14:paraId="514965D7" w14:textId="78FABF13" w:rsidR="00944938" w:rsidRPr="002E51E6" w:rsidRDefault="00944938">
            <w:pPr>
              <w:jc w:val="right"/>
              <w:rPr>
                <w:rFonts w:eastAsia="Times New Roman"/>
              </w:rPr>
            </w:pPr>
          </w:p>
        </w:tc>
      </w:tr>
    </w:tbl>
    <w:p w14:paraId="06FA1E97" w14:textId="77777777" w:rsidR="00944938" w:rsidRPr="002E51E6" w:rsidRDefault="00000000">
      <w:pPr>
        <w:pStyle w:val="title-1"/>
        <w:shd w:val="clear" w:color="auto" w:fill="FFFFFF"/>
        <w:jc w:val="center"/>
        <w:divId w:val="690495110"/>
        <w:rPr>
          <w:b/>
          <w:bCs/>
          <w:color w:val="FF0000"/>
          <w:sz w:val="52"/>
          <w:szCs w:val="52"/>
        </w:rPr>
      </w:pPr>
      <w:r w:rsidRPr="002E51E6">
        <w:rPr>
          <w:b/>
          <w:bCs/>
          <w:color w:val="FF0000"/>
          <w:sz w:val="52"/>
          <w:szCs w:val="52"/>
        </w:rPr>
        <w:t xml:space="preserve">DU LỊCH MALAYSIA BẰNG DU THUYỀN 5 SAO | SINGAPORE - MALAYSIA </w:t>
      </w:r>
    </w:p>
    <w:tbl>
      <w:tblPr>
        <w:tblW w:w="9750" w:type="dxa"/>
        <w:tblCellSpacing w:w="20" w:type="dxa"/>
        <w:tblCellMar>
          <w:top w:w="40" w:type="dxa"/>
          <w:left w:w="40" w:type="dxa"/>
          <w:bottom w:w="40" w:type="dxa"/>
          <w:right w:w="40" w:type="dxa"/>
        </w:tblCellMar>
        <w:tblLook w:val="04A0" w:firstRow="1" w:lastRow="0" w:firstColumn="1" w:lastColumn="0" w:noHBand="0" w:noVBand="1"/>
      </w:tblPr>
      <w:tblGrid>
        <w:gridCol w:w="9750"/>
      </w:tblGrid>
      <w:tr w:rsidR="00944938" w:rsidRPr="002E51E6" w14:paraId="3C83C2CE" w14:textId="77777777">
        <w:trPr>
          <w:divId w:val="690495110"/>
          <w:tblCellSpacing w:w="20" w:type="dxa"/>
        </w:trPr>
        <w:tc>
          <w:tcPr>
            <w:tcW w:w="0" w:type="auto"/>
            <w:tcBorders>
              <w:top w:val="nil"/>
              <w:left w:val="nil"/>
              <w:bottom w:val="nil"/>
              <w:right w:val="nil"/>
            </w:tcBorders>
            <w:vAlign w:val="center"/>
            <w:hideMark/>
          </w:tcPr>
          <w:p w14:paraId="44744B91" w14:textId="77777777" w:rsidR="00944938" w:rsidRPr="002E51E6" w:rsidRDefault="00000000">
            <w:pPr>
              <w:rPr>
                <w:rFonts w:eastAsia="Times New Roman"/>
              </w:rPr>
            </w:pPr>
            <w:r w:rsidRPr="002E51E6">
              <w:rPr>
                <w:rFonts w:eastAsia="Times New Roman"/>
              </w:rPr>
              <w:drawing>
                <wp:inline distT="0" distB="0" distL="0" distR="0" wp14:anchorId="1E875C60" wp14:editId="49EFA2CB">
                  <wp:extent cx="285750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r w:rsidRPr="002E51E6">
              <w:rPr>
                <w:rFonts w:eastAsia="Times New Roman"/>
              </w:rPr>
              <w:t xml:space="preserve">  </w:t>
            </w:r>
            <w:r w:rsidRPr="002E51E6">
              <w:rPr>
                <w:rFonts w:eastAsia="Times New Roman"/>
              </w:rPr>
              <w:drawing>
                <wp:inline distT="0" distB="0" distL="0" distR="0" wp14:anchorId="0945305F" wp14:editId="3E5D7232">
                  <wp:extent cx="28575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r w:rsidRPr="002E51E6">
              <w:rPr>
                <w:rFonts w:eastAsia="Times New Roman"/>
              </w:rPr>
              <w:t xml:space="preserve">  </w:t>
            </w:r>
          </w:p>
        </w:tc>
      </w:tr>
      <w:tr w:rsidR="00944938" w:rsidRPr="002E51E6" w14:paraId="00A3D5E7" w14:textId="77777777">
        <w:trPr>
          <w:divId w:val="690495110"/>
          <w:tblCellSpacing w:w="20" w:type="dxa"/>
        </w:trPr>
        <w:tc>
          <w:tcPr>
            <w:tcW w:w="0" w:type="auto"/>
            <w:tcBorders>
              <w:top w:val="nil"/>
              <w:left w:val="nil"/>
              <w:bottom w:val="nil"/>
              <w:right w:val="nil"/>
            </w:tcBorders>
            <w:vAlign w:val="center"/>
            <w:hideMark/>
          </w:tcPr>
          <w:p w14:paraId="25D53D77" w14:textId="77777777" w:rsidR="00944938" w:rsidRPr="002E51E6" w:rsidRDefault="00000000">
            <w:pPr>
              <w:rPr>
                <w:rFonts w:eastAsia="Times New Roman"/>
              </w:rPr>
            </w:pPr>
            <w:r w:rsidRPr="002E51E6">
              <w:rPr>
                <w:rFonts w:eastAsia="Times New Roman"/>
              </w:rPr>
              <w:drawing>
                <wp:inline distT="0" distB="0" distL="0" distR="0" wp14:anchorId="21F2BF28" wp14:editId="789C36F2">
                  <wp:extent cx="2857500" cy="171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r w:rsidRPr="002E51E6">
              <w:rPr>
                <w:rFonts w:eastAsia="Times New Roman"/>
              </w:rPr>
              <w:t xml:space="preserve">  </w:t>
            </w:r>
            <w:r w:rsidRPr="002E51E6">
              <w:rPr>
                <w:rFonts w:eastAsia="Times New Roman"/>
              </w:rPr>
              <w:drawing>
                <wp:inline distT="0" distB="0" distL="0" distR="0" wp14:anchorId="1BF4E4D1" wp14:editId="1CFAE5FE">
                  <wp:extent cx="285750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r w:rsidRPr="002E51E6">
              <w:rPr>
                <w:rFonts w:eastAsia="Times New Roman"/>
              </w:rPr>
              <w:t xml:space="preserve">  </w:t>
            </w:r>
          </w:p>
        </w:tc>
      </w:tr>
    </w:tbl>
    <w:p w14:paraId="28519FF7" w14:textId="77777777" w:rsidR="00944938" w:rsidRPr="002E51E6" w:rsidRDefault="00000000">
      <w:pPr>
        <w:pStyle w:val="NormalWeb"/>
        <w:shd w:val="clear" w:color="auto" w:fill="FFFFFF"/>
        <w:jc w:val="center"/>
        <w:divId w:val="690495110"/>
      </w:pPr>
      <w:r w:rsidRPr="002E51E6">
        <w:t>Ovation of the Seas – du thuyền 5 sao đỉnh cao, là một thiên đường nghỉ dưỡng trên biển, mang đến những trải nghiệm sang trọng và độc đáo. Điểm nhấn của du thuyền chính là North Star, cabin quan sát đặc biệt giúp du khách ngắm nhìn đại dương bao la từ độ cao 90 mét. Tại đây, bạn còn có thể thư giãn trên sân trượt băng, tham gia các trò chơi arcade thú vị, thưởng thức các buổi trình diễn Broadway đẳng cấp, thư giãn tại spa sang trọng và thưởng thức ẩm thực tinh tế. Các quầy bar sôi động và khu giải trí đa dạng cũng là những yếu tố làm cho kỳ nghỉ trên Anthem of the Seas trở nên khó quên. Khi cập bến Singapore, bạn sẽ được chiêm ngưỡng Công viên Sư Tử Biển nổi tiếng, còn Penang (Malaysia) sẽ khiến bạn mê mẩn với những tác phẩm nghệ thuật đường phố đầy sáng tạo. Một hành trình không chỉ đầy đủ sự xa hoa mà còn là cơ hội để khám phá những điểm đến thú vị và ấn tượng</w:t>
      </w:r>
    </w:p>
    <w:p w14:paraId="5E727E2D" w14:textId="77777777" w:rsidR="00944938" w:rsidRPr="002E51E6" w:rsidRDefault="00000000">
      <w:pPr>
        <w:shd w:val="clear" w:color="auto" w:fill="FFFFFF"/>
        <w:jc w:val="center"/>
        <w:divId w:val="690495110"/>
        <w:rPr>
          <w:rFonts w:eastAsia="Times New Roman"/>
          <w:color w:val="FF0000"/>
        </w:rPr>
      </w:pPr>
      <w:r w:rsidRPr="002E51E6">
        <w:rPr>
          <w:rFonts w:eastAsia="Times New Roman"/>
        </w:rPr>
        <w:br w:type="page"/>
      </w:r>
      <w:r w:rsidRPr="002E51E6">
        <w:rPr>
          <w:rFonts w:eastAsia="Times New Roman"/>
          <w:color w:val="FF0000"/>
          <w:sz w:val="60"/>
          <w:szCs w:val="60"/>
        </w:rPr>
        <w:lastRenderedPageBreak/>
        <w:t>Singapore Malaysia</w:t>
      </w:r>
    </w:p>
    <w:p w14:paraId="0EC7C9E2" w14:textId="77777777" w:rsidR="00944938" w:rsidRPr="002E51E6" w:rsidRDefault="00000000">
      <w:pPr>
        <w:shd w:val="clear" w:color="auto" w:fill="FFFFFF"/>
        <w:jc w:val="center"/>
        <w:divId w:val="690495110"/>
        <w:rPr>
          <w:rFonts w:eastAsia="Times New Roman"/>
          <w:color w:val="FF0000"/>
          <w:sz w:val="26"/>
          <w:szCs w:val="26"/>
        </w:rPr>
      </w:pPr>
      <w:r w:rsidRPr="002E51E6">
        <w:rPr>
          <w:rFonts w:eastAsia="Times New Roman"/>
          <w:color w:val="FF0000"/>
          <w:sz w:val="26"/>
          <w:szCs w:val="26"/>
        </w:rPr>
        <w:t>Khởi hành từ TP Hồ Chí Minh</w:t>
      </w:r>
    </w:p>
    <w:p w14:paraId="21988F89" w14:textId="77777777" w:rsidR="00944938" w:rsidRPr="002E51E6" w:rsidRDefault="00000000">
      <w:pPr>
        <w:shd w:val="clear" w:color="auto" w:fill="FFFFFF"/>
        <w:jc w:val="center"/>
        <w:divId w:val="690495110"/>
        <w:rPr>
          <w:rFonts w:eastAsia="Times New Roman"/>
          <w:color w:val="FF0000"/>
          <w:sz w:val="26"/>
          <w:szCs w:val="26"/>
        </w:rPr>
      </w:pPr>
      <w:r w:rsidRPr="002E51E6">
        <w:rPr>
          <w:rFonts w:eastAsia="Times New Roman"/>
          <w:color w:val="FF0000"/>
          <w:sz w:val="26"/>
          <w:szCs w:val="26"/>
        </w:rPr>
        <w:t>Gói tour trọn gói</w:t>
      </w:r>
    </w:p>
    <w:p w14:paraId="02923FB4" w14:textId="08734C23" w:rsidR="00944938" w:rsidRDefault="00000000" w:rsidP="002E51E6">
      <w:pPr>
        <w:shd w:val="clear" w:color="auto" w:fill="FFFFFF"/>
        <w:jc w:val="center"/>
        <w:divId w:val="829710157"/>
        <w:rPr>
          <w:b/>
          <w:bCs/>
          <w:color w:val="FF0000"/>
          <w:sz w:val="26"/>
          <w:szCs w:val="26"/>
        </w:rPr>
      </w:pPr>
      <w:r w:rsidRPr="002E51E6">
        <w:rPr>
          <w:b/>
          <w:bCs/>
          <w:color w:val="FF0000"/>
          <w:sz w:val="26"/>
          <w:szCs w:val="26"/>
        </w:rPr>
        <w:t>GIÁ TOUR TRỌN GÓI Dành cho quý khách sử dụng phòng 2 hoặc phòng đơn</w:t>
      </w:r>
    </w:p>
    <w:p w14:paraId="4FF7B478" w14:textId="77777777" w:rsidR="002E51E6" w:rsidRPr="002E51E6" w:rsidRDefault="002E51E6" w:rsidP="002E51E6">
      <w:pPr>
        <w:shd w:val="clear" w:color="auto" w:fill="FFFFFF"/>
        <w:jc w:val="center"/>
        <w:divId w:val="829710157"/>
        <w:rPr>
          <w:rFonts w:eastAsia="Times New Roman"/>
          <w:color w:val="FF0000"/>
        </w:rPr>
      </w:pPr>
    </w:p>
    <w:p w14:paraId="3FC60260" w14:textId="4F3EFBCE" w:rsidR="00AA1E5C" w:rsidRPr="002E51E6" w:rsidRDefault="002E51E6" w:rsidP="00AA1E5C">
      <w:pPr>
        <w:shd w:val="clear" w:color="auto" w:fill="FF0000"/>
        <w:divId w:val="690495110"/>
        <w:rPr>
          <w:rFonts w:eastAsia="Times New Roman"/>
          <w:color w:val="FFFFFF" w:themeColor="background1"/>
        </w:rPr>
      </w:pPr>
      <w:r w:rsidRPr="002E51E6">
        <w:rPr>
          <w:rFonts w:eastAsia="Times New Roman"/>
          <w:b/>
          <w:bCs/>
          <w:color w:val="FFFFFF" w:themeColor="background1"/>
        </w:rPr>
        <w:t>NGÀY 1: TP. HỒ CHÍ MINH - SINGAPORE - DU THUYỀN</w:t>
      </w:r>
    </w:p>
    <w:p w14:paraId="2A55F6B8" w14:textId="1B6E9775" w:rsidR="00AA1E5C" w:rsidRPr="002E51E6" w:rsidRDefault="00AA1E5C" w:rsidP="00AA1E5C">
      <w:pPr>
        <w:pStyle w:val="NormalWeb"/>
        <w:divId w:val="690495110"/>
      </w:pPr>
      <w:r w:rsidRPr="002E51E6">
        <w:rPr>
          <w:rStyle w:val="Strong"/>
        </w:rPr>
        <w:t>06:00</w:t>
      </w:r>
      <w:r w:rsidRPr="002E51E6">
        <w:t> Quý khách có mặt tại sân bay Tân Sơn Nhất. Hướng dẫn viên đón quý khách làm thủ tục hàng không. </w:t>
      </w:r>
    </w:p>
    <w:p w14:paraId="3EE6A79E" w14:textId="7CB5116E" w:rsidR="00AA1E5C" w:rsidRPr="002E51E6" w:rsidRDefault="002E51E6" w:rsidP="00AA1E5C">
      <w:pPr>
        <w:pStyle w:val="NormalWeb"/>
        <w:divId w:val="690495110"/>
      </w:pPr>
      <w:r w:rsidRPr="002E51E6">
        <w:rPr>
          <w:rFonts w:eastAsia="Times New Roman"/>
        </w:rPr>
        <w:drawing>
          <wp:anchor distT="0" distB="0" distL="114300" distR="114300" simplePos="0" relativeHeight="251658240" behindDoc="0" locked="0" layoutInCell="1" allowOverlap="1" wp14:anchorId="7860FA33" wp14:editId="3DEF7340">
            <wp:simplePos x="0" y="0"/>
            <wp:positionH relativeFrom="column">
              <wp:posOffset>4056804</wp:posOffset>
            </wp:positionH>
            <wp:positionV relativeFrom="paragraph">
              <wp:posOffset>3810</wp:posOffset>
            </wp:positionV>
            <wp:extent cx="2476500" cy="1524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4765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E5C" w:rsidRPr="002E51E6">
        <w:rPr>
          <w:rStyle w:val="Strong"/>
        </w:rPr>
        <w:t>09:10</w:t>
      </w:r>
      <w:r w:rsidR="00AA1E5C" w:rsidRPr="002E51E6">
        <w:t> Đáp chuyến bay </w:t>
      </w:r>
      <w:r w:rsidR="00AA1E5C" w:rsidRPr="002E51E6">
        <w:rPr>
          <w:rStyle w:val="Strong"/>
        </w:rPr>
        <w:t>VN651</w:t>
      </w:r>
      <w:r w:rsidR="00AA1E5C" w:rsidRPr="002E51E6">
        <w:t> khởi hành đi Singapore. </w:t>
      </w:r>
    </w:p>
    <w:p w14:paraId="31B929C6" w14:textId="1FE88E1D" w:rsidR="00AA1E5C" w:rsidRPr="002E51E6" w:rsidRDefault="00AA1E5C" w:rsidP="00AA1E5C">
      <w:pPr>
        <w:pStyle w:val="NormalWeb"/>
        <w:divId w:val="690495110"/>
      </w:pPr>
      <w:r w:rsidRPr="002E51E6">
        <w:rPr>
          <w:rStyle w:val="Strong"/>
        </w:rPr>
        <w:t>12:10</w:t>
      </w:r>
      <w:r w:rsidRPr="002E51E6">
        <w:t> Đến sân bay Changi, Singapore. Xe đón và đưa đoàn ra cảng Marina Singapore để làm thủ tục lên du thuyền Ovation of the Seas. </w:t>
      </w:r>
    </w:p>
    <w:p w14:paraId="27844E73" w14:textId="77777777" w:rsidR="00AA1E5C" w:rsidRPr="002E51E6" w:rsidRDefault="00AA1E5C" w:rsidP="00AA1E5C">
      <w:pPr>
        <w:pStyle w:val="NormalWeb"/>
        <w:divId w:val="690495110"/>
      </w:pPr>
      <w:r w:rsidRPr="002E51E6">
        <w:t>Dùng bữa trưa tự chọn tại nhà hàng Winjammer (tầng 14) trên du thuyền. Nhận phòng. </w:t>
      </w:r>
    </w:p>
    <w:p w14:paraId="19C24A20" w14:textId="15603BC5" w:rsidR="00AA1E5C" w:rsidRPr="002E51E6" w:rsidRDefault="00AA1E5C" w:rsidP="00AA1E5C">
      <w:pPr>
        <w:pStyle w:val="NormalWeb"/>
        <w:divId w:val="690495110"/>
      </w:pPr>
      <w:r w:rsidRPr="002E51E6">
        <w:drawing>
          <wp:anchor distT="0" distB="0" distL="114300" distR="114300" simplePos="0" relativeHeight="251659264" behindDoc="0" locked="0" layoutInCell="1" allowOverlap="1" wp14:anchorId="7E3CA8F0" wp14:editId="665BF8A0">
            <wp:simplePos x="0" y="0"/>
            <wp:positionH relativeFrom="column">
              <wp:posOffset>4056804</wp:posOffset>
            </wp:positionH>
            <wp:positionV relativeFrom="paragraph">
              <wp:posOffset>423</wp:posOffset>
            </wp:positionV>
            <wp:extent cx="2476500" cy="1524000"/>
            <wp:effectExtent l="0" t="0" r="0" b="0"/>
            <wp:wrapThrough wrapText="bothSides">
              <wp:wrapPolygon edited="0">
                <wp:start x="0" y="0"/>
                <wp:lineTo x="0" y="21420"/>
                <wp:lineTo x="21489" y="21420"/>
                <wp:lineTo x="21489" y="0"/>
                <wp:lineTo x="0" y="0"/>
              </wp:wrapPolygon>
            </wp:wrapThrough>
            <wp:docPr id="2116659193" name="Picture 211665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4765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1E6">
        <w:t>Hướng dẫn viên đưa quý khách tham quan du thuyền, tìm hiểu các khu vực vui chơi giải trí, ăn uống. </w:t>
      </w:r>
    </w:p>
    <w:p w14:paraId="4DA277E1" w14:textId="6C0EAB49" w:rsidR="00AA1E5C" w:rsidRPr="002E51E6" w:rsidRDefault="00AA1E5C" w:rsidP="00AA1E5C">
      <w:pPr>
        <w:pStyle w:val="NormalWeb"/>
        <w:divId w:val="690495110"/>
      </w:pPr>
      <w:r w:rsidRPr="002E51E6">
        <w:rPr>
          <w:rStyle w:val="Strong"/>
        </w:rPr>
        <w:t>16:30</w:t>
      </w:r>
      <w:r w:rsidRPr="002E51E6">
        <w:t> Du thuyền rời cảng Marina Singapore.  </w:t>
      </w:r>
    </w:p>
    <w:p w14:paraId="6CDDCCCD" w14:textId="77777777" w:rsidR="00AA1E5C" w:rsidRPr="002E51E6" w:rsidRDefault="00AA1E5C" w:rsidP="00AA1E5C">
      <w:pPr>
        <w:pStyle w:val="NormalWeb"/>
        <w:divId w:val="690495110"/>
      </w:pPr>
      <w:r w:rsidRPr="002E51E6">
        <w:t>Thưởng thức bữa tối tại nhà hàng Main Dinning hoặc nhà hàng Buffet Winjammer. </w:t>
      </w:r>
    </w:p>
    <w:p w14:paraId="26B34F0E" w14:textId="77777777" w:rsidR="00AA1E5C" w:rsidRPr="002E51E6" w:rsidRDefault="00AA1E5C" w:rsidP="00AA1E5C">
      <w:pPr>
        <w:divId w:val="690495110"/>
        <w:rPr>
          <w:rFonts w:eastAsia="Times New Roman"/>
          <w:b/>
          <w:bCs/>
        </w:rPr>
      </w:pPr>
      <w:r w:rsidRPr="002E51E6">
        <w:t>Tự do tham gia các hoạt động vui chơi giải trí trên du thuyền với sự hướng dẫn của hướng dẫn viên.</w:t>
      </w:r>
      <w:r w:rsidRPr="002E51E6">
        <w:br/>
      </w:r>
    </w:p>
    <w:p w14:paraId="1521A2FD" w14:textId="73C69D05" w:rsidR="00AA1E5C" w:rsidRPr="002E51E6" w:rsidRDefault="002E51E6" w:rsidP="00AA1E5C">
      <w:pPr>
        <w:shd w:val="clear" w:color="auto" w:fill="FF0000"/>
        <w:divId w:val="690495110"/>
        <w:rPr>
          <w:rFonts w:eastAsia="Times New Roman"/>
          <w:b/>
          <w:bCs/>
          <w:color w:val="FFFFFF" w:themeColor="background1"/>
        </w:rPr>
      </w:pPr>
      <w:r w:rsidRPr="002E51E6">
        <w:rPr>
          <w:rFonts w:eastAsia="Times New Roman"/>
          <w:b/>
          <w:bCs/>
          <w:color w:val="FFFFFF" w:themeColor="background1"/>
        </w:rPr>
        <w:t>NGÀY 2: THAM QUAN PENANG | MALAYSIA</w:t>
      </w:r>
    </w:p>
    <w:p w14:paraId="46769236" w14:textId="77777777" w:rsidR="00AA1E5C" w:rsidRPr="002E51E6" w:rsidRDefault="00AA1E5C" w:rsidP="00AA1E5C">
      <w:pPr>
        <w:divId w:val="690495110"/>
        <w:rPr>
          <w:b/>
          <w:bCs/>
        </w:rPr>
      </w:pPr>
    </w:p>
    <w:p w14:paraId="4DD3F456" w14:textId="77777777" w:rsidR="00AA1E5C" w:rsidRPr="002E51E6" w:rsidRDefault="00AA1E5C" w:rsidP="00AA1E5C">
      <w:pPr>
        <w:divId w:val="690495110"/>
        <w:rPr>
          <w:rFonts w:eastAsia="Times New Roman"/>
        </w:rPr>
      </w:pPr>
      <w:r w:rsidRPr="002E51E6">
        <w:t>Quý khách dùng bữa sáng và bữa trưa trên du thuyền. </w:t>
      </w:r>
    </w:p>
    <w:p w14:paraId="57517576" w14:textId="77777777" w:rsidR="00AA1E5C" w:rsidRPr="002E51E6" w:rsidRDefault="00AA1E5C" w:rsidP="00AA1E5C">
      <w:pPr>
        <w:pStyle w:val="NormalWeb"/>
        <w:divId w:val="690495110"/>
      </w:pPr>
      <w:r w:rsidRPr="002E51E6">
        <w:rPr>
          <w:rStyle w:val="Strong"/>
        </w:rPr>
        <w:t>15:00</w:t>
      </w:r>
      <w:r w:rsidRPr="002E51E6">
        <w:t> Du thuyền cập cảng Penang. Xe đón và đưa Quý khách tham quan:</w:t>
      </w:r>
    </w:p>
    <w:p w14:paraId="6B14111F" w14:textId="27A75DFA" w:rsidR="00AA1E5C" w:rsidRPr="002E51E6" w:rsidRDefault="00AA1E5C" w:rsidP="00AA1E5C">
      <w:pPr>
        <w:pStyle w:val="NormalWeb"/>
        <w:divId w:val="690495110"/>
      </w:pPr>
      <w:r w:rsidRPr="002E51E6">
        <w:rPr>
          <w:rFonts w:eastAsia="Times New Roman"/>
        </w:rPr>
        <w:drawing>
          <wp:anchor distT="0" distB="0" distL="114300" distR="114300" simplePos="0" relativeHeight="251660288" behindDoc="0" locked="0" layoutInCell="1" allowOverlap="1" wp14:anchorId="7C1D4102" wp14:editId="211837D6">
            <wp:simplePos x="0" y="0"/>
            <wp:positionH relativeFrom="column">
              <wp:posOffset>4192482</wp:posOffset>
            </wp:positionH>
            <wp:positionV relativeFrom="paragraph">
              <wp:posOffset>50800</wp:posOffset>
            </wp:positionV>
            <wp:extent cx="2476500" cy="1524000"/>
            <wp:effectExtent l="0" t="0" r="0" b="0"/>
            <wp:wrapThrough wrapText="bothSides">
              <wp:wrapPolygon edited="0">
                <wp:start x="0" y="0"/>
                <wp:lineTo x="0" y="21420"/>
                <wp:lineTo x="21489" y="21420"/>
                <wp:lineTo x="2148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4765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1E6">
        <w:t>Thưởng ngoạn nghệ thuật đường </w:t>
      </w:r>
      <w:r w:rsidRPr="002E51E6">
        <w:rPr>
          <w:rStyle w:val="Strong"/>
        </w:rPr>
        <w:t>Phố Street Art</w:t>
      </w:r>
      <w:r w:rsidRPr="002E51E6">
        <w:t>.</w:t>
      </w:r>
      <w:r w:rsidRPr="002E51E6">
        <w:rPr>
          <w:rFonts w:eastAsia="Times New Roman"/>
        </w:rPr>
        <w:t xml:space="preserve"> </w:t>
      </w:r>
    </w:p>
    <w:p w14:paraId="7BE1C99F" w14:textId="77777777" w:rsidR="00AA1E5C" w:rsidRPr="002E51E6" w:rsidRDefault="00AA1E5C" w:rsidP="00AA1E5C">
      <w:pPr>
        <w:pStyle w:val="NormalWeb"/>
        <w:divId w:val="690495110"/>
      </w:pPr>
      <w:r w:rsidRPr="002E51E6">
        <w:rPr>
          <w:rStyle w:val="Strong"/>
        </w:rPr>
        <w:t>Rainbow Skywalk Penang</w:t>
      </w:r>
      <w:r w:rsidRPr="002E51E6">
        <w:t> là đài quan sát ngoài trời nằm trên tầng 68 của Komtar Tower, tòa tháp cao nhất Penang. Nơi đây nổi tiếng với lối đi bộ bằng kính trong suốt, được mệnh danh là "cầu thang cầu vồng" bởi thiết kế với những đường sọc màu sắc rực rỡ, mang đến cho du khách trải nghiệm đi bộ trên không trung đầy ngoạn mục cùng tầm nhìn 360 độ tuyệt đẹp của thành phố Penang.</w:t>
      </w:r>
    </w:p>
    <w:p w14:paraId="2000C03D" w14:textId="526EC7B9" w:rsidR="00AA1E5C" w:rsidRPr="002E51E6" w:rsidRDefault="00AA1E5C" w:rsidP="00AA1E5C">
      <w:pPr>
        <w:pStyle w:val="NormalWeb"/>
        <w:divId w:val="690495110"/>
      </w:pPr>
      <w:r w:rsidRPr="002E51E6">
        <w:lastRenderedPageBreak/>
        <w:drawing>
          <wp:anchor distT="0" distB="0" distL="114300" distR="114300" simplePos="0" relativeHeight="251661312" behindDoc="1" locked="0" layoutInCell="1" allowOverlap="1" wp14:anchorId="12642BB8" wp14:editId="22E69D0B">
            <wp:simplePos x="0" y="0"/>
            <wp:positionH relativeFrom="column">
              <wp:posOffset>4149937</wp:posOffset>
            </wp:positionH>
            <wp:positionV relativeFrom="paragraph">
              <wp:posOffset>0</wp:posOffset>
            </wp:positionV>
            <wp:extent cx="2476500" cy="1524000"/>
            <wp:effectExtent l="0" t="0" r="0" b="0"/>
            <wp:wrapTight wrapText="bothSides">
              <wp:wrapPolygon edited="0">
                <wp:start x="0" y="0"/>
                <wp:lineTo x="0" y="21420"/>
                <wp:lineTo x="21489" y="21420"/>
                <wp:lineTo x="2148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4765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1E6">
        <w:t>Dùng bữa tối tại nhà hàng.</w:t>
      </w:r>
    </w:p>
    <w:p w14:paraId="349B3986" w14:textId="7414863D" w:rsidR="00746AF4" w:rsidRPr="002E51E6" w:rsidRDefault="00AA1E5C" w:rsidP="00AA1E5C">
      <w:pPr>
        <w:pStyle w:val="NormalWeb"/>
        <w:shd w:val="clear" w:color="auto" w:fill="FFFFFF"/>
        <w:spacing w:line="600" w:lineRule="atLeast"/>
        <w:divId w:val="690495110"/>
      </w:pPr>
      <w:r w:rsidRPr="002E51E6">
        <w:rPr>
          <w:rStyle w:val="Strong"/>
        </w:rPr>
        <w:t>21:00</w:t>
      </w:r>
      <w:r w:rsidRPr="002E51E6">
        <w:t> Quý khách quay về lại du thuyền. Tham gia các hoạt động giải trí và nghỉ ngơi trên du thuyền.</w:t>
      </w:r>
      <w:r w:rsidRPr="002E51E6">
        <w:t xml:space="preserve"> </w:t>
      </w:r>
    </w:p>
    <w:p w14:paraId="22A58146" w14:textId="77777777" w:rsidR="00AA1E5C" w:rsidRPr="002E51E6" w:rsidRDefault="00AA1E5C" w:rsidP="00AA1E5C">
      <w:pPr>
        <w:pStyle w:val="NormalWeb"/>
        <w:shd w:val="clear" w:color="auto" w:fill="FFFFFF"/>
        <w:spacing w:line="600" w:lineRule="atLeast"/>
        <w:divId w:val="690495110"/>
        <w:rPr>
          <w:b/>
          <w:bCs/>
          <w:color w:val="F08080"/>
        </w:rPr>
      </w:pPr>
    </w:p>
    <w:p w14:paraId="09B473EE" w14:textId="18BA123E" w:rsidR="00AA1E5C" w:rsidRPr="002E51E6" w:rsidRDefault="002E51E6" w:rsidP="00AA1E5C">
      <w:pPr>
        <w:shd w:val="clear" w:color="auto" w:fill="FF0000"/>
        <w:divId w:val="690495110"/>
        <w:rPr>
          <w:rFonts w:eastAsia="Times New Roman"/>
          <w:b/>
          <w:bCs/>
          <w:color w:val="FFFFFF" w:themeColor="background1"/>
        </w:rPr>
      </w:pPr>
      <w:r w:rsidRPr="002E51E6">
        <w:rPr>
          <w:rFonts w:eastAsia="Times New Roman"/>
          <w:b/>
          <w:bCs/>
          <w:color w:val="FFFFFF" w:themeColor="background1"/>
        </w:rPr>
        <w:t xml:space="preserve">NGÀY </w:t>
      </w:r>
      <w:r>
        <w:rPr>
          <w:rFonts w:eastAsia="Times New Roman"/>
          <w:b/>
          <w:bCs/>
          <w:color w:val="FFFFFF" w:themeColor="background1"/>
        </w:rPr>
        <w:t>3</w:t>
      </w:r>
      <w:r w:rsidRPr="002E51E6">
        <w:rPr>
          <w:rFonts w:eastAsia="Times New Roman"/>
          <w:b/>
          <w:bCs/>
          <w:color w:val="FFFFFF" w:themeColor="background1"/>
        </w:rPr>
        <w:t>: TRẢI NGHIỆM DU THUYỀN</w:t>
      </w:r>
    </w:p>
    <w:p w14:paraId="6AD034E5" w14:textId="27D00DD1" w:rsidR="00AA1E5C" w:rsidRPr="002E51E6" w:rsidRDefault="002E51E6" w:rsidP="00AA1E5C">
      <w:pPr>
        <w:divId w:val="690495110"/>
        <w:rPr>
          <w:b/>
          <w:bCs/>
        </w:rPr>
      </w:pPr>
      <w:r w:rsidRPr="002E51E6">
        <w:rPr>
          <w:rFonts w:eastAsia="Times New Roman"/>
        </w:rPr>
        <w:drawing>
          <wp:anchor distT="0" distB="0" distL="114300" distR="114300" simplePos="0" relativeHeight="251662336" behindDoc="1" locked="0" layoutInCell="1" allowOverlap="1" wp14:anchorId="6FA64F07" wp14:editId="1311226F">
            <wp:simplePos x="0" y="0"/>
            <wp:positionH relativeFrom="column">
              <wp:posOffset>4192058</wp:posOffset>
            </wp:positionH>
            <wp:positionV relativeFrom="paragraph">
              <wp:posOffset>151130</wp:posOffset>
            </wp:positionV>
            <wp:extent cx="2476500" cy="1524000"/>
            <wp:effectExtent l="0" t="0" r="0" b="0"/>
            <wp:wrapTight wrapText="bothSides">
              <wp:wrapPolygon edited="0">
                <wp:start x="0" y="0"/>
                <wp:lineTo x="0" y="21420"/>
                <wp:lineTo x="21489" y="21420"/>
                <wp:lineTo x="214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4765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A2150" w14:textId="638C2C54" w:rsidR="00AA1E5C" w:rsidRPr="002E51E6" w:rsidRDefault="00AA1E5C" w:rsidP="00AA1E5C">
      <w:pPr>
        <w:divId w:val="690495110"/>
        <w:rPr>
          <w:rFonts w:eastAsia="Times New Roman"/>
        </w:rPr>
      </w:pPr>
      <w:r w:rsidRPr="002E51E6">
        <w:t>Tự do trải nghiệm các hoạt động vui chơi giải trí trên du thuyền</w:t>
      </w:r>
    </w:p>
    <w:p w14:paraId="5E2CD819" w14:textId="2FD209D5" w:rsidR="00AA1E5C" w:rsidRPr="002E51E6" w:rsidRDefault="00AA1E5C" w:rsidP="00AA1E5C">
      <w:pPr>
        <w:pStyle w:val="NormalWeb"/>
        <w:divId w:val="690495110"/>
      </w:pPr>
      <w:r w:rsidRPr="002E51E6">
        <w:t>Một buổi sáng thật đặc biệt và thư thái, cùng lên boong tàu thưởng thức không gian rộng mở, hít khí trời, đón ánh bình minh cho một ngày mới.</w:t>
      </w:r>
      <w:r w:rsidR="002E51E6" w:rsidRPr="002E51E6">
        <w:rPr>
          <w:rFonts w:eastAsia="Times New Roman"/>
        </w:rPr>
        <w:t xml:space="preserve"> </w:t>
      </w:r>
    </w:p>
    <w:p w14:paraId="796B0F58" w14:textId="77777777" w:rsidR="00AA1E5C" w:rsidRPr="002E51E6" w:rsidRDefault="00AA1E5C" w:rsidP="00AA1E5C">
      <w:pPr>
        <w:pStyle w:val="NormalWeb"/>
        <w:divId w:val="690495110"/>
      </w:pPr>
      <w:r w:rsidRPr="002E51E6">
        <w:t>Sau đó bạn thưởng thức bữa sáng tại nhà hàng tự chọn với đa dạng các món ăn từ Á sang Âu.</w:t>
      </w:r>
    </w:p>
    <w:p w14:paraId="1B38A220" w14:textId="0E430732" w:rsidR="00AA1E5C" w:rsidRPr="002E51E6" w:rsidRDefault="002E51E6" w:rsidP="00AA1E5C">
      <w:pPr>
        <w:pStyle w:val="NormalWeb"/>
        <w:divId w:val="690495110"/>
      </w:pPr>
      <w:r w:rsidRPr="002E51E6">
        <w:drawing>
          <wp:anchor distT="0" distB="0" distL="114300" distR="114300" simplePos="0" relativeHeight="251663360" behindDoc="1" locked="0" layoutInCell="1" allowOverlap="1" wp14:anchorId="7B125304" wp14:editId="579830D2">
            <wp:simplePos x="0" y="0"/>
            <wp:positionH relativeFrom="column">
              <wp:posOffset>4192270</wp:posOffset>
            </wp:positionH>
            <wp:positionV relativeFrom="paragraph">
              <wp:posOffset>16721</wp:posOffset>
            </wp:positionV>
            <wp:extent cx="2476500" cy="1524000"/>
            <wp:effectExtent l="0" t="0" r="0" b="0"/>
            <wp:wrapTight wrapText="bothSides">
              <wp:wrapPolygon edited="0">
                <wp:start x="0" y="0"/>
                <wp:lineTo x="0" y="21420"/>
                <wp:lineTo x="21489" y="21420"/>
                <wp:lineTo x="2148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4765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E5C" w:rsidRPr="002E51E6">
        <w:t>Tiếp theo bạn có thể dạo bộ mua sắm trên con phố nhộn nhịp nhất tại tầng 5, hoặc tham gia các chương trình giải trí trên du thuyền.</w:t>
      </w:r>
      <w:r w:rsidRPr="002E51E6">
        <w:t xml:space="preserve"> </w:t>
      </w:r>
    </w:p>
    <w:p w14:paraId="66B0628A" w14:textId="77777777" w:rsidR="00AA1E5C" w:rsidRPr="002E51E6" w:rsidRDefault="00AA1E5C" w:rsidP="00AA1E5C">
      <w:pPr>
        <w:pStyle w:val="NormalWeb"/>
        <w:divId w:val="690495110"/>
      </w:pPr>
      <w:r w:rsidRPr="002E51E6">
        <w:t>Sau bữa trưa tại các nhà hàng tùy thích, bạn có thể về phòng đánh một giấc. Sau giấc trưa dài bạn có thể tham gia các lớp học Yoga, xếp hình thú ...hoặc chơi Bingo.</w:t>
      </w:r>
    </w:p>
    <w:p w14:paraId="17C13BD3" w14:textId="77777777" w:rsidR="00AA1E5C" w:rsidRPr="002E51E6" w:rsidRDefault="00AA1E5C" w:rsidP="00AA1E5C">
      <w:pPr>
        <w:pStyle w:val="NormalWeb"/>
        <w:divId w:val="690495110"/>
      </w:pPr>
      <w:r w:rsidRPr="002E51E6">
        <w:t>Lại đến bữa ăn tối. Tối nay bạn nhớ diện một bộ cánh thật lộng lẫy để hòa nhập vào không khí sáng trọng tại nhà hàng Main Dinning để thưởng thức bữa tối đặc biệt trên du thuyền.</w:t>
      </w:r>
    </w:p>
    <w:p w14:paraId="797D8449" w14:textId="4D90836B" w:rsidR="00AA1E5C" w:rsidRPr="002E51E6" w:rsidRDefault="00AA1E5C" w:rsidP="00AA1E5C">
      <w:pPr>
        <w:pStyle w:val="NormalWeb"/>
        <w:shd w:val="clear" w:color="auto" w:fill="FFFFFF"/>
        <w:spacing w:line="600" w:lineRule="atLeast"/>
        <w:divId w:val="690495110"/>
        <w:rPr>
          <w:b/>
          <w:bCs/>
          <w:color w:val="F08080"/>
        </w:rPr>
      </w:pPr>
      <w:r w:rsidRPr="002E51E6">
        <w:t>Sau bữa tối, bạn thưởng thức các màn trình diễn đặc sắc của các chương trình nhạc tạp kỹ tại nhà hát lớn trên du thuyền.</w:t>
      </w:r>
    </w:p>
    <w:p w14:paraId="1806298A" w14:textId="1E743401" w:rsidR="002E51E6" w:rsidRPr="002E51E6" w:rsidRDefault="002E51E6" w:rsidP="002E51E6">
      <w:pPr>
        <w:shd w:val="clear" w:color="auto" w:fill="FF0000"/>
        <w:divId w:val="690495110"/>
        <w:rPr>
          <w:rFonts w:eastAsia="Times New Roman"/>
          <w:b/>
          <w:bCs/>
          <w:color w:val="FFFFFF" w:themeColor="background1"/>
        </w:rPr>
      </w:pPr>
      <w:r w:rsidRPr="002E51E6">
        <w:rPr>
          <w:rFonts w:eastAsia="Times New Roman"/>
          <w:b/>
          <w:bCs/>
          <w:color w:val="FFFFFF" w:themeColor="background1"/>
        </w:rPr>
        <w:t xml:space="preserve">Ngày 4: </w:t>
      </w:r>
      <w:r w:rsidRPr="002E51E6">
        <w:rPr>
          <w:rFonts w:eastAsia="Times New Roman"/>
          <w:b/>
          <w:bCs/>
          <w:color w:val="FFFFFF" w:themeColor="background1"/>
        </w:rPr>
        <w:t>Singapore - Tp. Hồ Chí Minh</w:t>
      </w:r>
    </w:p>
    <w:p w14:paraId="3F7461F5" w14:textId="6DEB29BC" w:rsidR="002E51E6" w:rsidRPr="002E51E6" w:rsidRDefault="002E51E6" w:rsidP="002E51E6">
      <w:pPr>
        <w:divId w:val="690495110"/>
        <w:rPr>
          <w:b/>
          <w:bCs/>
        </w:rPr>
      </w:pPr>
    </w:p>
    <w:p w14:paraId="6EDED123" w14:textId="0CB35866" w:rsidR="002E51E6" w:rsidRPr="002E51E6" w:rsidRDefault="002E51E6" w:rsidP="002E51E6">
      <w:pPr>
        <w:divId w:val="690495110"/>
        <w:rPr>
          <w:rFonts w:eastAsia="Times New Roman"/>
        </w:rPr>
      </w:pPr>
      <w:r w:rsidRPr="002E51E6">
        <w:t>Dùng bữa sáng trên du thuyền </w:t>
      </w:r>
    </w:p>
    <w:p w14:paraId="750A2373" w14:textId="60E1D13B" w:rsidR="002E51E6" w:rsidRPr="002E51E6" w:rsidRDefault="002E51E6" w:rsidP="002E51E6">
      <w:pPr>
        <w:pStyle w:val="NormalWeb"/>
        <w:divId w:val="690495110"/>
      </w:pPr>
      <w:r w:rsidRPr="002E51E6">
        <w:rPr>
          <w:rFonts w:eastAsia="Times New Roman"/>
        </w:rPr>
        <w:lastRenderedPageBreak/>
        <w:drawing>
          <wp:anchor distT="0" distB="0" distL="114300" distR="114300" simplePos="0" relativeHeight="251664384" behindDoc="1" locked="0" layoutInCell="1" allowOverlap="1" wp14:anchorId="32F3E12E" wp14:editId="3E52A392">
            <wp:simplePos x="0" y="0"/>
            <wp:positionH relativeFrom="column">
              <wp:posOffset>3946525</wp:posOffset>
            </wp:positionH>
            <wp:positionV relativeFrom="paragraph">
              <wp:posOffset>211</wp:posOffset>
            </wp:positionV>
            <wp:extent cx="2476500" cy="1524000"/>
            <wp:effectExtent l="0" t="0" r="0" b="0"/>
            <wp:wrapTight wrapText="bothSides">
              <wp:wrapPolygon edited="0">
                <wp:start x="0" y="0"/>
                <wp:lineTo x="0" y="21420"/>
                <wp:lineTo x="21489" y="21420"/>
                <wp:lineTo x="2148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4765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1E6">
        <w:rPr>
          <w:rStyle w:val="Strong"/>
        </w:rPr>
        <w:t>07:30</w:t>
      </w:r>
      <w:r w:rsidRPr="002E51E6">
        <w:t> làm thủ tục rời du thuyền. Xe đón và đưa đoàn tham quan: </w:t>
      </w:r>
    </w:p>
    <w:p w14:paraId="20FED6A9" w14:textId="4AFCD770" w:rsidR="002E51E6" w:rsidRPr="002E51E6" w:rsidRDefault="002E51E6" w:rsidP="002E51E6">
      <w:pPr>
        <w:pStyle w:val="NormalWeb"/>
        <w:divId w:val="690495110"/>
      </w:pPr>
      <w:r w:rsidRPr="002E51E6">
        <w:rPr>
          <w:rStyle w:val="Strong"/>
        </w:rPr>
        <w:t>Công viên Sư Tử Biển</w:t>
      </w:r>
      <w:r w:rsidRPr="002E51E6">
        <w:t xml:space="preserve"> (Merlion Park) – Chiêm ngưỡng và chụp hình tượng Sư tử biển, biểu tượng của Singapore. </w:t>
      </w:r>
    </w:p>
    <w:p w14:paraId="6B7DC9D0" w14:textId="77777777" w:rsidR="002E51E6" w:rsidRPr="002E51E6" w:rsidRDefault="002E51E6" w:rsidP="002E51E6">
      <w:pPr>
        <w:pStyle w:val="NormalWeb"/>
        <w:divId w:val="690495110"/>
      </w:pPr>
      <w:r w:rsidRPr="002E51E6">
        <w:t xml:space="preserve">Mua sắm và ăn trưa tại </w:t>
      </w:r>
      <w:r w:rsidRPr="002E51E6">
        <w:rPr>
          <w:rStyle w:val="Strong"/>
        </w:rPr>
        <w:t>Vivo City</w:t>
      </w:r>
      <w:r w:rsidRPr="002E51E6">
        <w:t> </w:t>
      </w:r>
    </w:p>
    <w:p w14:paraId="53B42826" w14:textId="0723EDA2" w:rsidR="002E51E6" w:rsidRPr="002E51E6" w:rsidRDefault="002E51E6" w:rsidP="002E51E6">
      <w:pPr>
        <w:pStyle w:val="NormalWeb"/>
        <w:divId w:val="690495110"/>
      </w:pPr>
      <w:r w:rsidRPr="002E51E6">
        <w:drawing>
          <wp:anchor distT="0" distB="0" distL="114300" distR="114300" simplePos="0" relativeHeight="251665408" behindDoc="1" locked="0" layoutInCell="1" allowOverlap="1" wp14:anchorId="660F5AF1" wp14:editId="78F51C7D">
            <wp:simplePos x="0" y="0"/>
            <wp:positionH relativeFrom="column">
              <wp:posOffset>3946525</wp:posOffset>
            </wp:positionH>
            <wp:positionV relativeFrom="paragraph">
              <wp:posOffset>212514</wp:posOffset>
            </wp:positionV>
            <wp:extent cx="2476500" cy="1524000"/>
            <wp:effectExtent l="0" t="0" r="0" b="0"/>
            <wp:wrapTight wrapText="bothSides">
              <wp:wrapPolygon edited="0">
                <wp:start x="0" y="0"/>
                <wp:lineTo x="0" y="21420"/>
                <wp:lineTo x="21489" y="21420"/>
                <wp:lineTo x="2148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4765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1E6">
        <w:t>Đoàn đưa khách đến Sân bay Changi, tham quan Jewel Singapore, nơi có thác nước nhân tạo lớn nhất thế giới. Khu phức hợp mua sắm, ăn uống, giải trí, khách sạn với thác nước và rừng nhiệt đới bên trong.  </w:t>
      </w:r>
    </w:p>
    <w:p w14:paraId="41750FBF" w14:textId="2CD1C94A" w:rsidR="002E51E6" w:rsidRPr="002E51E6" w:rsidRDefault="002E51E6" w:rsidP="002E51E6">
      <w:pPr>
        <w:pStyle w:val="NormalWeb"/>
        <w:divId w:val="690495110"/>
      </w:pPr>
      <w:r w:rsidRPr="002E51E6">
        <w:rPr>
          <w:rStyle w:val="Strong"/>
        </w:rPr>
        <w:t>18:25</w:t>
      </w:r>
      <w:r w:rsidRPr="002E51E6">
        <w:t xml:space="preserve"> đáp chuyến bay </w:t>
      </w:r>
      <w:r w:rsidRPr="002E51E6">
        <w:rPr>
          <w:rStyle w:val="Strong"/>
        </w:rPr>
        <w:t>VN654</w:t>
      </w:r>
      <w:r w:rsidRPr="002E51E6">
        <w:t xml:space="preserve"> khởi hành về TP. Hồ Chí Minh. </w:t>
      </w:r>
    </w:p>
    <w:p w14:paraId="723AA835" w14:textId="73096D6B" w:rsidR="002E51E6" w:rsidRPr="002E51E6" w:rsidRDefault="002E51E6" w:rsidP="002E51E6">
      <w:pPr>
        <w:pStyle w:val="NormalWeb"/>
        <w:shd w:val="clear" w:color="auto" w:fill="FFFFFF"/>
        <w:spacing w:line="600" w:lineRule="atLeast"/>
        <w:divId w:val="690495110"/>
        <w:rPr>
          <w:b/>
          <w:bCs/>
          <w:color w:val="F08080"/>
        </w:rPr>
      </w:pPr>
      <w:r w:rsidRPr="002E51E6">
        <w:rPr>
          <w:rStyle w:val="Strong"/>
        </w:rPr>
        <w:t>19:40</w:t>
      </w:r>
      <w:r w:rsidRPr="002E51E6">
        <w:t> Đến sân bay Tân Sơn Nhất. Kết thúc chuyến đi và hẹn gặp lại quý khách trong những hải trình tiếp theo.</w:t>
      </w:r>
    </w:p>
    <w:p w14:paraId="424DC266" w14:textId="242673F1" w:rsidR="00944938" w:rsidRPr="002E51E6" w:rsidRDefault="00000000" w:rsidP="00746AF4">
      <w:pPr>
        <w:pStyle w:val="NormalWeb"/>
        <w:shd w:val="clear" w:color="auto" w:fill="FFFFFF"/>
        <w:spacing w:line="600" w:lineRule="atLeast"/>
        <w:jc w:val="center"/>
        <w:divId w:val="690495110"/>
        <w:rPr>
          <w:b/>
          <w:bCs/>
          <w:color w:val="FF0000"/>
        </w:rPr>
      </w:pPr>
      <w:r w:rsidRPr="002E51E6">
        <w:rPr>
          <w:b/>
          <w:bCs/>
          <w:color w:val="FF0000"/>
        </w:rPr>
        <w:t>DỊCH VỤ BAO GỒM TRONG GIÁ TOUR</w:t>
      </w:r>
    </w:p>
    <w:p w14:paraId="3C27AC68" w14:textId="77777777" w:rsidR="00944938" w:rsidRPr="002E51E6" w:rsidRDefault="00000000">
      <w:pPr>
        <w:numPr>
          <w:ilvl w:val="0"/>
          <w:numId w:val="1"/>
        </w:numPr>
        <w:shd w:val="clear" w:color="auto" w:fill="FFFFFF"/>
        <w:spacing w:before="100" w:beforeAutospacing="1" w:after="100" w:afterAutospacing="1"/>
        <w:divId w:val="690495110"/>
        <w:rPr>
          <w:rFonts w:eastAsia="Times New Roman"/>
        </w:rPr>
      </w:pPr>
      <w:r w:rsidRPr="002E51E6">
        <w:rPr>
          <w:rFonts w:eastAsia="Times New Roman"/>
        </w:rPr>
        <w:t>Vé máy bay khứ hồi từ Tp. Hồ Chí Minh đến Singapore, bao gồm 23kg hành lý ký gửi  và 10kg hành lý xách tay. Tất cả các loại thuế, lệ phí sân bay.</w:t>
      </w:r>
    </w:p>
    <w:p w14:paraId="590DD417" w14:textId="77777777" w:rsidR="00944938" w:rsidRPr="002E51E6" w:rsidRDefault="00000000">
      <w:pPr>
        <w:numPr>
          <w:ilvl w:val="0"/>
          <w:numId w:val="1"/>
        </w:numPr>
        <w:shd w:val="clear" w:color="auto" w:fill="FFFFFF"/>
        <w:spacing w:before="100" w:beforeAutospacing="1" w:after="100" w:afterAutospacing="1"/>
        <w:divId w:val="690495110"/>
        <w:rPr>
          <w:rFonts w:eastAsia="Times New Roman"/>
        </w:rPr>
      </w:pPr>
      <w:r w:rsidRPr="002E51E6">
        <w:rPr>
          <w:rFonts w:eastAsia="Times New Roman"/>
        </w:rPr>
        <w:t>Phòng ở trên du thuyền theo lịch trình, các dịch vụ vui chơi giải trí và ẩm thực trên du thuyền Ovation of the Seas.</w:t>
      </w:r>
    </w:p>
    <w:p w14:paraId="028E6D0C" w14:textId="77777777" w:rsidR="00944938" w:rsidRPr="002E51E6" w:rsidRDefault="00000000">
      <w:pPr>
        <w:numPr>
          <w:ilvl w:val="0"/>
          <w:numId w:val="1"/>
        </w:numPr>
        <w:shd w:val="clear" w:color="auto" w:fill="FFFFFF"/>
        <w:spacing w:before="100" w:beforeAutospacing="1" w:after="100" w:afterAutospacing="1"/>
        <w:divId w:val="690495110"/>
        <w:rPr>
          <w:rFonts w:eastAsia="Times New Roman"/>
        </w:rPr>
      </w:pPr>
      <w:r w:rsidRPr="002E51E6">
        <w:rPr>
          <w:rFonts w:eastAsia="Times New Roman"/>
        </w:rPr>
        <w:t>Tất cả các loại thuế, phí trên du thuyền.</w:t>
      </w:r>
    </w:p>
    <w:p w14:paraId="2CFA0E0C" w14:textId="77777777" w:rsidR="00944938" w:rsidRPr="002E51E6" w:rsidRDefault="00000000">
      <w:pPr>
        <w:numPr>
          <w:ilvl w:val="0"/>
          <w:numId w:val="1"/>
        </w:numPr>
        <w:shd w:val="clear" w:color="auto" w:fill="FFFFFF"/>
        <w:spacing w:before="100" w:beforeAutospacing="1" w:after="100" w:afterAutospacing="1"/>
        <w:divId w:val="690495110"/>
        <w:rPr>
          <w:rFonts w:eastAsia="Times New Roman"/>
        </w:rPr>
      </w:pPr>
      <w:r w:rsidRPr="002E51E6">
        <w:rPr>
          <w:rFonts w:eastAsia="Times New Roman"/>
        </w:rPr>
        <w:t>Chương trình tham quan tại điểm đến khi tàu cập cảng và các bữa ăn theo chương trình.</w:t>
      </w:r>
    </w:p>
    <w:p w14:paraId="0FF9AE0B" w14:textId="77777777" w:rsidR="00944938" w:rsidRPr="002E51E6" w:rsidRDefault="00000000">
      <w:pPr>
        <w:numPr>
          <w:ilvl w:val="0"/>
          <w:numId w:val="1"/>
        </w:numPr>
        <w:shd w:val="clear" w:color="auto" w:fill="FFFFFF"/>
        <w:spacing w:before="100" w:beforeAutospacing="1" w:after="100" w:afterAutospacing="1"/>
        <w:divId w:val="690495110"/>
        <w:rPr>
          <w:rFonts w:eastAsia="Times New Roman"/>
        </w:rPr>
      </w:pPr>
      <w:r w:rsidRPr="002E51E6">
        <w:rPr>
          <w:rFonts w:eastAsia="Times New Roman"/>
        </w:rPr>
        <w:t>Bảo hiểm du lịch toàn cầu, gói cơ bản.</w:t>
      </w:r>
    </w:p>
    <w:p w14:paraId="19CA78B3" w14:textId="50A04CB2" w:rsidR="00746AF4" w:rsidRPr="002E51E6" w:rsidRDefault="00000000" w:rsidP="00746AF4">
      <w:pPr>
        <w:numPr>
          <w:ilvl w:val="0"/>
          <w:numId w:val="1"/>
        </w:numPr>
        <w:shd w:val="clear" w:color="auto" w:fill="FFFFFF"/>
        <w:spacing w:before="100" w:beforeAutospacing="1" w:after="100" w:afterAutospacing="1"/>
        <w:divId w:val="690495110"/>
        <w:rPr>
          <w:rFonts w:eastAsia="Times New Roman"/>
        </w:rPr>
      </w:pPr>
      <w:r w:rsidRPr="002E51E6">
        <w:rPr>
          <w:rFonts w:eastAsia="Times New Roman"/>
        </w:rPr>
        <w:t>Hướng dẫn viên Tiếng Việt theo đoàn suốt tuyến.</w:t>
      </w:r>
    </w:p>
    <w:p w14:paraId="435E42E1" w14:textId="79A71480" w:rsidR="00944938" w:rsidRPr="002E51E6" w:rsidRDefault="00000000">
      <w:pPr>
        <w:pStyle w:val="NormalWeb"/>
        <w:shd w:val="clear" w:color="auto" w:fill="FFFFFF"/>
        <w:spacing w:line="600" w:lineRule="atLeast"/>
        <w:jc w:val="center"/>
        <w:divId w:val="690495110"/>
        <w:rPr>
          <w:b/>
          <w:bCs/>
          <w:color w:val="FF0000"/>
        </w:rPr>
      </w:pPr>
      <w:r w:rsidRPr="002E51E6">
        <w:rPr>
          <w:b/>
          <w:bCs/>
          <w:color w:val="FF0000"/>
        </w:rPr>
        <w:t>DỊCH VỤ KHÔNG BAO GỒM TRONG GIÁ TOUR</w:t>
      </w:r>
    </w:p>
    <w:p w14:paraId="123886C9" w14:textId="77777777" w:rsidR="00944938" w:rsidRPr="002E51E6" w:rsidRDefault="00000000">
      <w:pPr>
        <w:numPr>
          <w:ilvl w:val="0"/>
          <w:numId w:val="2"/>
        </w:numPr>
        <w:shd w:val="clear" w:color="auto" w:fill="FFFFFF"/>
        <w:spacing w:before="100" w:beforeAutospacing="1" w:after="100" w:afterAutospacing="1"/>
        <w:divId w:val="690495110"/>
        <w:rPr>
          <w:rFonts w:eastAsia="Times New Roman"/>
        </w:rPr>
      </w:pPr>
      <w:r w:rsidRPr="002E51E6">
        <w:rPr>
          <w:rFonts w:eastAsia="Times New Roman"/>
        </w:rPr>
        <w:t>Chi phí cá nhân: điện thoại, ăn uống, vận chuyển ngoài chương trình.</w:t>
      </w:r>
    </w:p>
    <w:p w14:paraId="1D9786B7" w14:textId="77777777" w:rsidR="00944938" w:rsidRPr="002E51E6" w:rsidRDefault="00000000">
      <w:pPr>
        <w:numPr>
          <w:ilvl w:val="0"/>
          <w:numId w:val="2"/>
        </w:numPr>
        <w:shd w:val="clear" w:color="auto" w:fill="FFFFFF"/>
        <w:spacing w:before="100" w:beforeAutospacing="1" w:after="100" w:afterAutospacing="1"/>
        <w:divId w:val="690495110"/>
        <w:rPr>
          <w:rFonts w:eastAsia="Times New Roman"/>
        </w:rPr>
      </w:pPr>
      <w:r w:rsidRPr="002E51E6">
        <w:rPr>
          <w:rFonts w:eastAsia="Times New Roman"/>
        </w:rPr>
        <w:t>Chi phí hộ chiếu: Khi tham gia tour hộ chiếu của Quý khách còn thời hạn trên 6 tháng so với ngày trở về.</w:t>
      </w:r>
    </w:p>
    <w:p w14:paraId="5917EF13" w14:textId="77777777" w:rsidR="00944938" w:rsidRPr="002E51E6" w:rsidRDefault="00000000">
      <w:pPr>
        <w:numPr>
          <w:ilvl w:val="0"/>
          <w:numId w:val="2"/>
        </w:numPr>
        <w:shd w:val="clear" w:color="auto" w:fill="FFFFFF"/>
        <w:spacing w:before="100" w:beforeAutospacing="1" w:after="100" w:afterAutospacing="1"/>
        <w:divId w:val="690495110"/>
        <w:rPr>
          <w:rFonts w:eastAsia="Times New Roman"/>
        </w:rPr>
      </w:pPr>
      <w:r w:rsidRPr="002E51E6">
        <w:rPr>
          <w:rFonts w:eastAsia="Times New Roman"/>
        </w:rPr>
        <w:t>Visa nhập cảnh Việt Nam đối với Quý khách thuộc các quốc tịch nước ngoài.</w:t>
      </w:r>
    </w:p>
    <w:p w14:paraId="063B8884" w14:textId="77777777" w:rsidR="00944938" w:rsidRPr="002E51E6" w:rsidRDefault="00000000">
      <w:pPr>
        <w:numPr>
          <w:ilvl w:val="0"/>
          <w:numId w:val="2"/>
        </w:numPr>
        <w:shd w:val="clear" w:color="auto" w:fill="FFFFFF"/>
        <w:spacing w:before="100" w:beforeAutospacing="1" w:after="100" w:afterAutospacing="1"/>
        <w:divId w:val="690495110"/>
        <w:rPr>
          <w:rFonts w:eastAsia="Times New Roman"/>
        </w:rPr>
      </w:pPr>
      <w:r w:rsidRPr="002E51E6">
        <w:rPr>
          <w:rFonts w:eastAsia="Times New Roman"/>
        </w:rPr>
        <w:t>Các dịch vụ nhà hàng, nước uống, trò chơi, spa có tính phí trên du thuyền. </w:t>
      </w:r>
    </w:p>
    <w:p w14:paraId="34F0F6E9" w14:textId="77777777" w:rsidR="00944938" w:rsidRPr="002E51E6" w:rsidRDefault="00000000">
      <w:pPr>
        <w:numPr>
          <w:ilvl w:val="0"/>
          <w:numId w:val="2"/>
        </w:numPr>
        <w:shd w:val="clear" w:color="auto" w:fill="FFFFFF"/>
        <w:spacing w:before="100" w:beforeAutospacing="1" w:after="100" w:afterAutospacing="1"/>
        <w:divId w:val="690495110"/>
        <w:rPr>
          <w:rFonts w:eastAsia="Times New Roman"/>
        </w:rPr>
      </w:pPr>
      <w:r w:rsidRPr="002E51E6">
        <w:rPr>
          <w:rFonts w:eastAsia="Times New Roman"/>
        </w:rPr>
        <w:t>Sim/Wifi trên du thuyền.</w:t>
      </w:r>
    </w:p>
    <w:p w14:paraId="1B3D2303" w14:textId="77777777" w:rsidR="00944938" w:rsidRPr="002E51E6" w:rsidRDefault="00000000">
      <w:pPr>
        <w:numPr>
          <w:ilvl w:val="0"/>
          <w:numId w:val="2"/>
        </w:numPr>
        <w:shd w:val="clear" w:color="auto" w:fill="FFFFFF"/>
        <w:spacing w:before="100" w:beforeAutospacing="1" w:after="100" w:afterAutospacing="1"/>
        <w:divId w:val="690495110"/>
        <w:rPr>
          <w:rFonts w:eastAsia="Times New Roman"/>
        </w:rPr>
      </w:pPr>
      <w:r w:rsidRPr="002E51E6">
        <w:rPr>
          <w:rFonts w:eastAsia="Times New Roman"/>
        </w:rPr>
        <w:t>Tips cho hướng dẫn viên theo đoàn, hướng dẫn viên địa phương và lái xe trên mỗi ngày tour: 5 USD/khách/ngày </w:t>
      </w:r>
      <w:r w:rsidRPr="002E51E6">
        <w:rPr>
          <w:rStyle w:val="Strong"/>
          <w:rFonts w:eastAsia="Times New Roman"/>
        </w:rPr>
        <w:t>(bắt buộc).</w:t>
      </w:r>
    </w:p>
    <w:p w14:paraId="1374DFD1" w14:textId="77777777" w:rsidR="00944938" w:rsidRPr="002E51E6" w:rsidRDefault="00000000">
      <w:pPr>
        <w:pStyle w:val="NormalWeb"/>
        <w:shd w:val="clear" w:color="auto" w:fill="FFFFFF"/>
        <w:spacing w:line="600" w:lineRule="atLeast"/>
        <w:jc w:val="center"/>
        <w:divId w:val="690495110"/>
        <w:rPr>
          <w:b/>
          <w:bCs/>
          <w:color w:val="FF0000"/>
        </w:rPr>
      </w:pPr>
      <w:r w:rsidRPr="002E51E6">
        <w:rPr>
          <w:b/>
          <w:bCs/>
          <w:color w:val="FF0000"/>
        </w:rPr>
        <w:lastRenderedPageBreak/>
        <w:t>QUÝ KHÁCH LƯU Ý</w:t>
      </w:r>
    </w:p>
    <w:p w14:paraId="05BB1179" w14:textId="77777777" w:rsidR="00944938" w:rsidRPr="002E51E6" w:rsidRDefault="00000000">
      <w:pPr>
        <w:pStyle w:val="NormalWeb"/>
        <w:numPr>
          <w:ilvl w:val="0"/>
          <w:numId w:val="3"/>
        </w:numPr>
        <w:shd w:val="clear" w:color="auto" w:fill="FFFFFF"/>
        <w:divId w:val="690495110"/>
      </w:pPr>
      <w:r w:rsidRPr="002E51E6">
        <w:rPr>
          <w:rStyle w:val="Strong"/>
        </w:rPr>
        <w:t>KHI ĐĂNG KÝ TOUR QUÝ KHÁCH VUI LÒNG THANH TOÁN </w:t>
      </w:r>
      <w:r w:rsidRPr="002E51E6">
        <w:t>bằng tiền mặt hoặc chuyển khoản</w:t>
      </w:r>
    </w:p>
    <w:p w14:paraId="7499F970"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30% giá TOUR ngay khi đăng ký.</w:t>
      </w:r>
    </w:p>
    <w:p w14:paraId="52033D84"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50% giá TOUR trước khi tour khởi hành 90 ngày.</w:t>
      </w:r>
    </w:p>
    <w:p w14:paraId="615BC64B"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20% giá TOUR trước khi tour khởi hành 40 ngày.</w:t>
      </w:r>
    </w:p>
    <w:p w14:paraId="18D3272E"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Hoặc quý khách có thể thanh toán một lần ngay khi đăng ký</w:t>
      </w:r>
    </w:p>
    <w:p w14:paraId="7792D3D1" w14:textId="77777777" w:rsidR="00944938" w:rsidRPr="002E51E6" w:rsidRDefault="00000000">
      <w:pPr>
        <w:pStyle w:val="NormalWeb"/>
        <w:shd w:val="clear" w:color="auto" w:fill="FFFFFF"/>
        <w:ind w:left="720"/>
        <w:divId w:val="690495110"/>
      </w:pPr>
      <w:r w:rsidRPr="002E51E6">
        <w:rPr>
          <w:rStyle w:val="Strong"/>
        </w:rPr>
        <w:t>QUÝ KHÁCH VUI LÒNG THAM KHẢO KỸ CÁC ĐIỀU KHOẢN HỦY HOẶC CHUYỂN TOUR</w:t>
      </w:r>
    </w:p>
    <w:p w14:paraId="56D4FD66" w14:textId="77777777" w:rsidR="00944938" w:rsidRPr="002E51E6" w:rsidRDefault="00000000">
      <w:pPr>
        <w:pStyle w:val="NormalWeb"/>
        <w:shd w:val="clear" w:color="auto" w:fill="FFFFFF"/>
        <w:ind w:left="720"/>
        <w:divId w:val="690495110"/>
      </w:pPr>
      <w:r w:rsidRPr="002E51E6">
        <w:rPr>
          <w:rStyle w:val="Strong"/>
        </w:rPr>
        <w:t>Đối với các TOUR khởi hành không phải dịp lể, tết</w:t>
      </w:r>
    </w:p>
    <w:p w14:paraId="440A114A" w14:textId="77777777" w:rsidR="00944938" w:rsidRPr="002E51E6" w:rsidRDefault="00000000">
      <w:pPr>
        <w:pStyle w:val="NormalWeb"/>
        <w:shd w:val="clear" w:color="auto" w:fill="FFFFFF"/>
        <w:ind w:left="720"/>
        <w:divId w:val="690495110"/>
      </w:pPr>
      <w:r w:rsidRPr="002E51E6">
        <w:t>Hủy hoặc chuyển sang TOUR KHÁC:</w:t>
      </w:r>
    </w:p>
    <w:p w14:paraId="5146188D"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Sau khi đăng ký TOUR, phí cọc sẽ không được hoàn lại.</w:t>
      </w:r>
    </w:p>
    <w:p w14:paraId="0928BCCE"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Trước ngày TOUR khởi hành dưới 70 ngày, chi phí không được hoàn lại 50% giá TOUR.</w:t>
      </w:r>
    </w:p>
    <w:p w14:paraId="7ADFEDAB"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Trước ngày TOUR khởi hành dưới 50 ngày, chi phí không hoàn lại 70% giá TOUR.</w:t>
      </w:r>
    </w:p>
    <w:p w14:paraId="3559BA04" w14:textId="3741199A" w:rsidR="0065552E" w:rsidRPr="002E51E6" w:rsidRDefault="00000000" w:rsidP="002E51E6">
      <w:pPr>
        <w:numPr>
          <w:ilvl w:val="2"/>
          <w:numId w:val="3"/>
        </w:numPr>
        <w:shd w:val="clear" w:color="auto" w:fill="FFFFFF"/>
        <w:spacing w:before="100" w:beforeAutospacing="1" w:after="100" w:afterAutospacing="1"/>
        <w:divId w:val="690495110"/>
        <w:rPr>
          <w:rStyle w:val="Strong"/>
          <w:rFonts w:eastAsia="Times New Roman"/>
          <w:b w:val="0"/>
          <w:bCs w:val="0"/>
        </w:rPr>
      </w:pPr>
      <w:r w:rsidRPr="002E51E6">
        <w:rPr>
          <w:rFonts w:eastAsia="Times New Roman"/>
        </w:rPr>
        <w:t>Trước ngày khởi hành dưới 30 ngày, chi phí không hoàn lại 100% giá TOUR.</w:t>
      </w:r>
    </w:p>
    <w:p w14:paraId="52CDF559" w14:textId="08A4CD04" w:rsidR="00944938" w:rsidRPr="002E51E6" w:rsidRDefault="00000000">
      <w:pPr>
        <w:pStyle w:val="NormalWeb"/>
        <w:shd w:val="clear" w:color="auto" w:fill="FFFFFF"/>
        <w:ind w:left="720"/>
        <w:divId w:val="690495110"/>
      </w:pPr>
      <w:r w:rsidRPr="002E51E6">
        <w:rPr>
          <w:rStyle w:val="Strong"/>
        </w:rPr>
        <w:t>QUÝ KHÁCH VUI LÒNG THAM KHẢO KỸ CÁC ĐIỀU KHOẢN MIỄN TRỪ TRÁCH NHIỆM</w:t>
      </w:r>
    </w:p>
    <w:p w14:paraId="424A2CAD" w14:textId="0F6E37F8" w:rsidR="00944938" w:rsidRPr="002E51E6" w:rsidRDefault="00000000">
      <w:pPr>
        <w:pStyle w:val="NormalWeb"/>
        <w:shd w:val="clear" w:color="auto" w:fill="FFFFFF"/>
        <w:ind w:left="720"/>
        <w:divId w:val="690495110"/>
      </w:pPr>
      <w:r w:rsidRPr="002E51E6">
        <w:t xml:space="preserve">Trong những trường hợp bất khả kháng như đình công, khủng bố, bệnh dịch, thiên tai, chiến tranh, tình hình chính trị tại các quốc gia, thành phố mà du thuyền đi qua…hoặc do có sự thay đổi thới tiết, ảnh hưởng đến đến các phương tiên vận chuyển công cộng như: máy bay, tàu hỏa, tàu thủy…thì </w:t>
      </w:r>
      <w:r w:rsidR="00746AF4" w:rsidRPr="002E51E6">
        <w:t>Công ty du lịch</w:t>
      </w:r>
      <w:r w:rsidRPr="002E51E6">
        <w:t xml:space="preserve"> sẽ giữ quyền thay đổi lộ trình hoặc hủy bỏ chuyến đi vì sự an toàn cho Quý khách. </w:t>
      </w:r>
      <w:r w:rsidR="00746AF4" w:rsidRPr="002E51E6">
        <w:t xml:space="preserve">Công ty du lịch </w:t>
      </w:r>
      <w:r w:rsidRPr="002E51E6">
        <w:t>được miễn trừ trách nhiệm bồi thường những chi phí mà đã chi cho chuyến đi.</w:t>
      </w:r>
    </w:p>
    <w:p w14:paraId="32A0BE6B" w14:textId="77777777" w:rsidR="00944938" w:rsidRPr="002E51E6" w:rsidRDefault="00000000">
      <w:pPr>
        <w:pStyle w:val="NormalWeb"/>
        <w:shd w:val="clear" w:color="auto" w:fill="FFFFFF"/>
        <w:ind w:left="720"/>
        <w:divId w:val="690495110"/>
      </w:pPr>
      <w:r w:rsidRPr="002E51E6">
        <w:rPr>
          <w:rStyle w:val="Strong"/>
        </w:rPr>
        <w:t>NHỮNG LƯU Ý KHÁC</w:t>
      </w:r>
    </w:p>
    <w:p w14:paraId="5BB5D2FB"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Thứ tự các điểm tham quan và lộ trình chuyến đi có thể thay đổi tùy theo tình hình thực tế</w:t>
      </w:r>
    </w:p>
    <w:p w14:paraId="696BC54B"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Nếu khách là Việt Kiều hoặc nước ngoài có visa rời phải mang theo lúc đi tour.</w:t>
      </w:r>
    </w:p>
    <w:p w14:paraId="667CAD7A"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Trẻ em dưới 21 tuổi tham gia tour nhưng không có Cha Mẹ đi cùng thì phải có giấy uỷ quyền của Cha và Mẹ.</w:t>
      </w:r>
    </w:p>
    <w:p w14:paraId="58181C5A"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Việc nhập cảnh vào bất kỳ đất nước nào là do sự chấp thuận của nước sở tại.</w:t>
      </w:r>
    </w:p>
    <w:p w14:paraId="30048C47" w14:textId="77777777" w:rsidR="00944938" w:rsidRPr="002E51E6" w:rsidRDefault="00000000">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Quý khách mang 2 quốc tịch hoặc travel document (chưa nhập quốc tịch) vui lòng thông báo với nhân viên tư vấn ngay thời điểm đăng ký tour và nộp bản gốc kèm các giấy tờ có liên quan.</w:t>
      </w:r>
    </w:p>
    <w:p w14:paraId="5C9C31B7" w14:textId="26C500C6" w:rsidR="004A4AC8" w:rsidRPr="002E51E6" w:rsidRDefault="00000000" w:rsidP="002E51E6">
      <w:pPr>
        <w:numPr>
          <w:ilvl w:val="2"/>
          <w:numId w:val="3"/>
        </w:numPr>
        <w:shd w:val="clear" w:color="auto" w:fill="FFFFFF"/>
        <w:spacing w:before="100" w:beforeAutospacing="1" w:after="100" w:afterAutospacing="1"/>
        <w:divId w:val="690495110"/>
        <w:rPr>
          <w:rFonts w:eastAsia="Times New Roman"/>
        </w:rPr>
      </w:pPr>
      <w:r w:rsidRPr="002E51E6">
        <w:rPr>
          <w:rFonts w:eastAsia="Times New Roman"/>
        </w:rPr>
        <w:t>Quý khách chỉ mang thẻ xanh (thẻ tạm trú tại nước ngoài) và hộ chiếu Việt Nam không còn hiệu lực thì không đăng ký tham quan du lịch sang nước thứ ba được.</w:t>
      </w:r>
    </w:p>
    <w:sectPr w:rsidR="004A4AC8" w:rsidRPr="002E51E6" w:rsidSect="00AA1E5C">
      <w:headerReference w:type="even" r:id="rId19"/>
      <w:headerReference w:type="default" r:id="rId20"/>
      <w:footerReference w:type="default" r:id="rId21"/>
      <w:headerReference w:type="first" r:id="rId22"/>
      <w:pgSz w:w="11909" w:h="16834"/>
      <w:pgMar w:top="240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2866" w14:textId="77777777" w:rsidR="00A10E1C" w:rsidRPr="0065552E" w:rsidRDefault="00A10E1C">
      <w:r w:rsidRPr="0065552E">
        <w:separator/>
      </w:r>
    </w:p>
  </w:endnote>
  <w:endnote w:type="continuationSeparator" w:id="0">
    <w:p w14:paraId="3D656489" w14:textId="77777777" w:rsidR="00A10E1C" w:rsidRPr="0065552E" w:rsidRDefault="00A10E1C">
      <w:r w:rsidRPr="006555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98C3" w14:textId="77777777" w:rsidR="002230BA" w:rsidRDefault="00000000">
    <w:r w:rsidRPr="0065552E">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3B13" w14:textId="77777777" w:rsidR="00A10E1C" w:rsidRPr="0065552E" w:rsidRDefault="00A10E1C">
      <w:r w:rsidRPr="0065552E">
        <w:separator/>
      </w:r>
    </w:p>
  </w:footnote>
  <w:footnote w:type="continuationSeparator" w:id="0">
    <w:p w14:paraId="32CAE0EE" w14:textId="77777777" w:rsidR="00A10E1C" w:rsidRPr="0065552E" w:rsidRDefault="00A10E1C">
      <w:r w:rsidRPr="006555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27DF" w14:textId="77777777" w:rsidR="008A1D92" w:rsidRDefault="008A1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AC44" w14:textId="328A75C6" w:rsidR="00AA1E5C" w:rsidRDefault="00AA1E5C">
    <w:pPr>
      <w:pStyle w:val="Header"/>
    </w:pPr>
    <w:r>
      <w:drawing>
        <wp:anchor distT="0" distB="0" distL="114300" distR="114300" simplePos="0" relativeHeight="251660288" behindDoc="0" locked="0" layoutInCell="1" allowOverlap="1" wp14:anchorId="67C1D57E" wp14:editId="74CDFB6C">
          <wp:simplePos x="0" y="0"/>
          <wp:positionH relativeFrom="column">
            <wp:posOffset>-550333</wp:posOffset>
          </wp:positionH>
          <wp:positionV relativeFrom="paragraph">
            <wp:posOffset>-457200</wp:posOffset>
          </wp:positionV>
          <wp:extent cx="7781925" cy="1323975"/>
          <wp:effectExtent l="0" t="0" r="9525" b="9525"/>
          <wp:wrapNone/>
          <wp:docPr id="1409264801" name="Picture 140926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A8B" w14:textId="77777777" w:rsidR="008A1D92" w:rsidRDefault="008A1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D22"/>
    <w:multiLevelType w:val="multilevel"/>
    <w:tmpl w:val="0C9A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D11AE"/>
    <w:multiLevelType w:val="multilevel"/>
    <w:tmpl w:val="F6026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06C50"/>
    <w:multiLevelType w:val="multilevel"/>
    <w:tmpl w:val="16E2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544226">
    <w:abstractNumId w:val="0"/>
  </w:num>
  <w:num w:numId="2" w16cid:durableId="519466884">
    <w:abstractNumId w:val="2"/>
  </w:num>
  <w:num w:numId="3" w16cid:durableId="57994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F4"/>
    <w:rsid w:val="002230BA"/>
    <w:rsid w:val="002E51E6"/>
    <w:rsid w:val="004A4AC8"/>
    <w:rsid w:val="0065552E"/>
    <w:rsid w:val="00746AF4"/>
    <w:rsid w:val="007C4625"/>
    <w:rsid w:val="00812AF5"/>
    <w:rsid w:val="008A1D92"/>
    <w:rsid w:val="00944938"/>
    <w:rsid w:val="009649DC"/>
    <w:rsid w:val="00A10E1C"/>
    <w:rsid w:val="00AA1E5C"/>
    <w:rsid w:val="00E66A7B"/>
    <w:rsid w:val="00F7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F5AA4"/>
  <w15:chartTrackingRefBased/>
  <w15:docId w15:val="{A76E1287-8C25-4A08-8DC2-39C255B8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spacing w:before="20"/>
    </w:pPr>
    <w:rPr>
      <w:rFonts w:ascii="Tahoma" w:hAnsi="Tahoma" w:cs="Tahoma"/>
      <w:i/>
      <w:iCs/>
      <w:sz w:val="16"/>
      <w:szCs w:val="16"/>
    </w:r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sheet">
    <w:name w:val="sheet"/>
    <w:basedOn w:val="Normal"/>
    <w:pPr>
      <w:shd w:val="clear" w:color="auto" w:fill="FFFFFF"/>
    </w:pPr>
  </w:style>
  <w:style w:type="paragraph" w:customStyle="1" w:styleId="title-1">
    <w:name w:val="title-1"/>
    <w:basedOn w:val="Normal"/>
    <w:pPr>
      <w:spacing w:before="100" w:beforeAutospacing="1" w:after="100" w:afterAutospacing="1" w:line="450" w:lineRule="atLeast"/>
    </w:pPr>
  </w:style>
  <w:style w:type="paragraph" w:customStyle="1" w:styleId="table-wrapper">
    <w:name w:val="table-wrapper"/>
    <w:basedOn w:val="Normal"/>
    <w:pPr>
      <w:shd w:val="clear" w:color="auto" w:fill="FFFFFF"/>
      <w:spacing w:before="100" w:beforeAutospacing="1" w:after="100" w:afterAutospacing="1"/>
      <w:ind w:left="150"/>
    </w:pPr>
  </w:style>
  <w:style w:type="paragraph" w:customStyle="1" w:styleId="sheet1">
    <w:name w:val="sheet1"/>
    <w:basedOn w:val="Normal"/>
    <w:pPr>
      <w:shd w:val="clear" w:color="auto" w:fill="FFFFFF"/>
    </w:pPr>
  </w:style>
  <w:style w:type="paragraph" w:customStyle="1" w:styleId="sheet2">
    <w:name w:val="sheet2"/>
    <w:basedOn w:val="Normal"/>
    <w:pPr>
      <w:shd w:val="clear" w:color="auto" w:fill="FFFFFF"/>
    </w:pPr>
  </w:style>
  <w:style w:type="paragraph" w:customStyle="1" w:styleId="sheet3">
    <w:name w:val="sheet3"/>
    <w:basedOn w:val="Normal"/>
    <w:pPr>
      <w:shd w:val="clear" w:color="auto" w:fill="FFFFFF"/>
    </w:pPr>
  </w:style>
  <w:style w:type="paragraph" w:customStyle="1" w:styleId="sheet4">
    <w:name w:val="sheet4"/>
    <w:basedOn w:val="Normal"/>
    <w:pPr>
      <w:shd w:val="clear" w:color="auto" w:fill="FFFFFF"/>
    </w:pPr>
  </w:style>
  <w:style w:type="paragraph" w:customStyle="1" w:styleId="sheet5">
    <w:name w:val="sheet5"/>
    <w:basedOn w:val="Normal"/>
    <w:pPr>
      <w:shd w:val="clear" w:color="auto" w:fill="FFFFFF"/>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04069">
      <w:marLeft w:val="0"/>
      <w:marRight w:val="0"/>
      <w:marTop w:val="0"/>
      <w:marBottom w:val="0"/>
      <w:divBdr>
        <w:top w:val="none" w:sz="0" w:space="0" w:color="auto"/>
        <w:left w:val="none" w:sz="0" w:space="0" w:color="auto"/>
        <w:bottom w:val="none" w:sz="0" w:space="0" w:color="auto"/>
        <w:right w:val="none" w:sz="0" w:space="0" w:color="auto"/>
      </w:divBdr>
      <w:divsChild>
        <w:div w:id="354501423">
          <w:marLeft w:val="0"/>
          <w:marRight w:val="0"/>
          <w:marTop w:val="20"/>
          <w:marBottom w:val="0"/>
          <w:divBdr>
            <w:top w:val="none" w:sz="0" w:space="0" w:color="auto"/>
            <w:left w:val="none" w:sz="0" w:space="0" w:color="auto"/>
            <w:bottom w:val="none" w:sz="0" w:space="0" w:color="auto"/>
            <w:right w:val="none" w:sz="0" w:space="0" w:color="auto"/>
          </w:divBdr>
        </w:div>
        <w:div w:id="2076580814">
          <w:marLeft w:val="0"/>
          <w:marRight w:val="0"/>
          <w:marTop w:val="20"/>
          <w:marBottom w:val="0"/>
          <w:divBdr>
            <w:top w:val="none" w:sz="0" w:space="0" w:color="auto"/>
            <w:left w:val="none" w:sz="0" w:space="0" w:color="auto"/>
            <w:bottom w:val="none" w:sz="0" w:space="0" w:color="auto"/>
            <w:right w:val="none" w:sz="0" w:space="0" w:color="auto"/>
          </w:divBdr>
        </w:div>
        <w:div w:id="808088708">
          <w:marLeft w:val="0"/>
          <w:marRight w:val="0"/>
          <w:marTop w:val="20"/>
          <w:marBottom w:val="0"/>
          <w:divBdr>
            <w:top w:val="none" w:sz="0" w:space="0" w:color="auto"/>
            <w:left w:val="none" w:sz="0" w:space="0" w:color="auto"/>
            <w:bottom w:val="none" w:sz="0" w:space="0" w:color="auto"/>
            <w:right w:val="none" w:sz="0" w:space="0" w:color="auto"/>
          </w:divBdr>
        </w:div>
        <w:div w:id="167797425">
          <w:marLeft w:val="0"/>
          <w:marRight w:val="0"/>
          <w:marTop w:val="20"/>
          <w:marBottom w:val="0"/>
          <w:divBdr>
            <w:top w:val="none" w:sz="0" w:space="0" w:color="auto"/>
            <w:left w:val="none" w:sz="0" w:space="0" w:color="auto"/>
            <w:bottom w:val="none" w:sz="0" w:space="0" w:color="auto"/>
            <w:right w:val="none" w:sz="0" w:space="0" w:color="auto"/>
          </w:divBdr>
        </w:div>
        <w:div w:id="887179407">
          <w:marLeft w:val="0"/>
          <w:marRight w:val="0"/>
          <w:marTop w:val="20"/>
          <w:marBottom w:val="0"/>
          <w:divBdr>
            <w:top w:val="none" w:sz="0" w:space="0" w:color="auto"/>
            <w:left w:val="none" w:sz="0" w:space="0" w:color="auto"/>
            <w:bottom w:val="none" w:sz="0" w:space="0" w:color="auto"/>
            <w:right w:val="none" w:sz="0" w:space="0" w:color="auto"/>
          </w:divBdr>
        </w:div>
        <w:div w:id="604964645">
          <w:marLeft w:val="0"/>
          <w:marRight w:val="0"/>
          <w:marTop w:val="20"/>
          <w:marBottom w:val="0"/>
          <w:divBdr>
            <w:top w:val="none" w:sz="0" w:space="0" w:color="auto"/>
            <w:left w:val="none" w:sz="0" w:space="0" w:color="auto"/>
            <w:bottom w:val="none" w:sz="0" w:space="0" w:color="auto"/>
            <w:right w:val="none" w:sz="0" w:space="0" w:color="auto"/>
          </w:divBdr>
        </w:div>
      </w:divsChild>
    </w:div>
    <w:div w:id="690495110">
      <w:marLeft w:val="0"/>
      <w:marRight w:val="0"/>
      <w:marTop w:val="0"/>
      <w:marBottom w:val="0"/>
      <w:divBdr>
        <w:top w:val="none" w:sz="0" w:space="0" w:color="auto"/>
        <w:left w:val="none" w:sz="0" w:space="0" w:color="auto"/>
        <w:bottom w:val="none" w:sz="0" w:space="0" w:color="auto"/>
        <w:right w:val="none" w:sz="0" w:space="0" w:color="auto"/>
      </w:divBdr>
      <w:divsChild>
        <w:div w:id="82971015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s://www.startravel.vn/upload/thuvienhinhtheotuyentour/_13_1_2025_2_6_11.jpg" TargetMode="External"/><Relationship Id="rId13" Type="http://schemas.openxmlformats.org/officeDocument/2006/relationships/image" Target="https://www.startravel.vn/upload/images/Street-art_13_1_2025_2_1_58.jpg" TargetMode="External"/><Relationship Id="rId18" Type="http://schemas.openxmlformats.org/officeDocument/2006/relationships/image" Target="https://www.startravel.vn/upload/images/SC23090412.jp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https://www.startravel.vn/upload/thuvienhinhtheotuyentour/_13_1_2025_2_6_0.jpg" TargetMode="External"/><Relationship Id="rId12" Type="http://schemas.openxmlformats.org/officeDocument/2006/relationships/image" Target="https://www.startravel.vn/upload/images/Singapore-cruise-port_13_1_2025_1_58_25.jpeg" TargetMode="External"/><Relationship Id="rId17" Type="http://schemas.openxmlformats.org/officeDocument/2006/relationships/image" Target="https://www.startravel.vn/upload/images/merlion-park_13_1_2025_2_4_29.jpg" TargetMode="External"/><Relationship Id="rId2" Type="http://schemas.openxmlformats.org/officeDocument/2006/relationships/styles" Target="styles.xml"/><Relationship Id="rId16" Type="http://schemas.openxmlformats.org/officeDocument/2006/relationships/image" Target="https://www.startravel.vn/upload/images/SC240212-10_23_9_2023_23_18_55.pn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www.startravel.vn/upload/images/Singapore-1_13_1_2025_1_58_25.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s://www.startravel.vn/upload/images/SC240212-9_23_9_2023_23_18_55.png" TargetMode="External"/><Relationship Id="rId23" Type="http://schemas.openxmlformats.org/officeDocument/2006/relationships/fontTable" Target="fontTable.xml"/><Relationship Id="rId10" Type="http://schemas.openxmlformats.org/officeDocument/2006/relationships/image" Target="https://www.startravel.vn/upload/thuvienhinhtheotuyentour/Singapore_5.jp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www.startravel.vn/upload/thuvienhinhtheotuyentour/Penang_01.jpg" TargetMode="External"/><Relationship Id="rId14" Type="http://schemas.openxmlformats.org/officeDocument/2006/relationships/image" Target="https://www.startravel.vn/upload/images/rainbow-skywalk_13_1_2025_2_1_58.jp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The Viet</dc:creator>
  <cp:keywords/>
  <dc:description/>
  <cp:lastModifiedBy>thu nguyen</cp:lastModifiedBy>
  <cp:revision>5</cp:revision>
  <cp:lastPrinted>2025-03-03T09:05:00Z</cp:lastPrinted>
  <dcterms:created xsi:type="dcterms:W3CDTF">2025-03-03T08:33:00Z</dcterms:created>
  <dcterms:modified xsi:type="dcterms:W3CDTF">2025-08-14T08:13:00Z</dcterms:modified>
</cp:coreProperties>
</file>